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89"/>
        <w:gridCol w:w="4736"/>
        <w:gridCol w:w="964"/>
      </w:tblGrid>
      <w:tr w14:paraId="7E13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00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14:paraId="1A7EE4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取消医疗服务价格项目</w:t>
            </w:r>
            <w:bookmarkStart w:id="0" w:name="_GoBack"/>
            <w:bookmarkEnd w:id="0"/>
          </w:p>
        </w:tc>
      </w:tr>
      <w:tr w14:paraId="7905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8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BDE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</w:tr>
      <w:tr w14:paraId="67F8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1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FB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2A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远程多学科会诊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B8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B72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B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0F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111101002-a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47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远程多学科会诊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149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79E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C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E9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111101004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EB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非同步远程病理会诊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1EA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2DA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D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A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111101005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1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切片数字转换及上传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E2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3CF0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4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929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CE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互联网医院副主任医师门诊诊察费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49C6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458A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F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A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111102003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B9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互联网医院主任医师门诊诊察费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B7E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8C6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3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13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111102004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45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互联网医院享受政府特殊津贴待遇的临床医学专家门诊诊察费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FB5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90B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B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C7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111103001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63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远程影像诊断（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</w:t>
            </w:r>
            <w:r>
              <w:rPr>
                <w:rStyle w:val="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41C8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44BA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A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C29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111103002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DF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远程影像诊断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</w:t>
            </w:r>
            <w:r>
              <w:rPr>
                <w:rStyle w:val="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MRI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B24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</w:tr>
      <w:tr w14:paraId="3B40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0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A54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111103003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4D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远程超声诊断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49C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</w:tr>
      <w:tr w14:paraId="0939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8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87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111103004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51C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远程心电诊断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BE5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4CCE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5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B6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111103005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AF5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远程病理诊断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201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1E9D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9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9C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111103006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E92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切片数字转换及上传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A39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7F5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B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3D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120400017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1A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经外周静脉入中线导管术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2CB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BFA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C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73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210200010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AC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磁共振易损斑块诊断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2FB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643A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9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29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220302015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FC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甲状腺超声计算机辅助诊断及定位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2DC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6B12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8D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220600011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B80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经胸实时三维超声心动图检查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6AF9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551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C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F4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220600012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C1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经食管实时三维超声心动图检查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98F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BB8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C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7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220600013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A73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无创冠脉血流储备分数测定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FD1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C2E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A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8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220700008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AC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二尖瓣三维定量分析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31AD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D58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C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0C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220700010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6D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实时三维应变定量分析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7D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13E8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D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FE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220700011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67D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心肌运动瓣环位移分析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DAC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DD6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0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A0A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240100006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6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超声实时监控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665A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1A26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6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75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240100007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DC8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二维实时显像监控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85E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B09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2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98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240100008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AE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三维实时显像监控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C25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456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6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C80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AB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二维剂量验证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EAA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1F67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50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F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三维剂量验证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3A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2FE1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7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FC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2503-b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AB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微量血快速生化检测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7B8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615E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B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FC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250301019-a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BA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血清淀粉样蛋白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Style w:val="4"/>
                <w:lang w:val="en-US" w:eastAsia="zh-CN" w:bidi="ar"/>
              </w:rPr>
              <w:t>测定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1CD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05D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9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95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250301019-b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25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血清淀粉样蛋白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Style w:val="4"/>
                <w:lang w:val="en-US" w:eastAsia="zh-CN" w:bidi="ar"/>
              </w:rPr>
              <w:t>测定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0EB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4AA8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8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AC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250309005-c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FC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抗肿瘤药物血样浓度定量检测及用药指导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A02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1CC3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D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042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250310032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AA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雄烯二酮测定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BEB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3CA6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D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3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250401027-b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F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游离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Lamda</w:t>
            </w:r>
            <w:r>
              <w:rPr>
                <w:rStyle w:val="4"/>
                <w:lang w:val="en-US" w:eastAsia="zh-CN" w:bidi="ar"/>
              </w:rPr>
              <w:t>轻链测定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B2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01B2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A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A2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250401041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59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中性粒细胞感染指数测定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603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2282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7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C0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250402042-b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18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β2-</w:t>
            </w:r>
            <w:r>
              <w:rPr>
                <w:rStyle w:val="4"/>
                <w:lang w:val="en-US" w:eastAsia="zh-CN" w:bidi="ar"/>
              </w:rPr>
              <w:t>糖蛋白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抗体测定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379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5955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1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F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250403014-c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DA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丙型肝炎抗体确认试验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9C9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40A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A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71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250403088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CD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病原体核糖核酸扩增定性检测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647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1680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1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38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250501043-a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D2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分歧杆菌鉴定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核酸鉴定与耐药基因检测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663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</w:tr>
      <w:tr w14:paraId="542B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2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89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250503014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4B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肠道屏障功能生化指标分析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139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7B1F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1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4CF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250503015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A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叶酸受体细胞分子检测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85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08A2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4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7D9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260000001-c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D6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</w:t>
            </w:r>
            <w:r>
              <w:rPr>
                <w:rStyle w:val="4"/>
                <w:lang w:val="en-US" w:eastAsia="zh-CN" w:bidi="ar"/>
              </w:rPr>
              <w:t>红细胞定型（反定型）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679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2D72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3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E3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270300011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969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全自动单独滴染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</w:t>
            </w:r>
            <w:r>
              <w:rPr>
                <w:rStyle w:val="4"/>
                <w:lang w:val="en-US" w:eastAsia="zh-CN" w:bidi="ar"/>
              </w:rPr>
              <w:t>染色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A0F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7EE1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A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270700006-a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CA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每增加一个位点加收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DBB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位点</w:t>
            </w:r>
          </w:p>
        </w:tc>
      </w:tr>
      <w:tr w14:paraId="74CF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8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7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270800011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FA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手术标本前处理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38B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</w:tr>
      <w:tr w14:paraId="1523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6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F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310100037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6C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急性缺血性脑卒中超早期静脉溶栓术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59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6DE3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5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C30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310208003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A9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内脏脂肪与皮下脂肪测量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5B5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748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E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B0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310300054-a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58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使用广角镜头加收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AD4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次（双眼）</w:t>
            </w:r>
          </w:p>
        </w:tc>
      </w:tr>
      <w:tr w14:paraId="2C99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2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C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310300111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7B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活体眼表共聚焦显微镜检查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B5D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AAC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1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B41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310300113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498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糖尿病视网膜病变诊断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CB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1F62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87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310511028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32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后牙树脂充填修复术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F08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每牙</w:t>
            </w:r>
          </w:p>
        </w:tc>
      </w:tr>
      <w:tr w14:paraId="3165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0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3C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310511029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24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后牙分层色树脂修复术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404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每牙</w:t>
            </w:r>
          </w:p>
        </w:tc>
      </w:tr>
      <w:tr w14:paraId="35ED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9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D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310512012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28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乳牙早失间隙管理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919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每区段</w:t>
            </w:r>
          </w:p>
        </w:tc>
      </w:tr>
      <w:tr w14:paraId="0B8B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F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8E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310701003-a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3C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十二通道动态心电图检查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7FCC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2D54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3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556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311000047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6E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腹膜透析管封管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1B28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294C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2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B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311202016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5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一氧化氮吸入治疗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CE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</w:tr>
      <w:tr w14:paraId="4738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1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34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320500001-c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E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定量冠脉血流分数检查术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QFR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021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266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1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7B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33-p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AB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双极超声双输出辅助操作加收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2270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</w:tr>
      <w:tr w14:paraId="5764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3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0A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33-q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11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复杂器官三维可视化重建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16C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</w:tr>
      <w:tr w14:paraId="065A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0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E4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33-s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48B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高清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</w:t>
            </w:r>
            <w:r>
              <w:rPr>
                <w:rStyle w:val="4"/>
                <w:lang w:val="en-US" w:eastAsia="zh-CN" w:bidi="ar"/>
              </w:rPr>
              <w:t>腹腔镜加收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3A9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610C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8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8F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330100001-a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8A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口腔局麻计算机控制麻醉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6BA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B33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5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E9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330100021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8F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气囊压力连续监测和控制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95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</w:tr>
      <w:tr w14:paraId="4A5F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1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BC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330604005-a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BA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微创复杂牙拔除术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FEA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每牙</w:t>
            </w:r>
          </w:p>
        </w:tc>
      </w:tr>
      <w:tr w14:paraId="1E11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0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B3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3308-a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6F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微创侧切口体外循环手术加收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49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635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B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F7E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331008033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B8E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复发腹股沟疝修补术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E23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15D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6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CE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331201014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B5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经尿道前列腺钬激光剜除术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EC1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B3E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7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9E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331523013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79B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激光三维扫描使用加收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C2C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02AA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3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1F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340100020-b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E5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臭氧半身水疗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A51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</w:tbl>
    <w:p w14:paraId="5BB5C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2025-07-29T09:54:19Z</dcterms:created>
  <dc:creator>kdyy</dc:creator>
  <cp:lastModifiedBy>伊辰</cp:lastModifiedBy>
  <dcterms:modified xsi:type="dcterms:W3CDTF">2025-07-29T09:56:32Z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eyJoZGlkIjoiMDhmYmQwZTMzZmM4Mjc4ZTk3ZjVkNmMxOTRhMTNhMTAiLCJ1c2VySWQiOiI5ODYwMTE0MDEifQ==</vt:lpwstr>
  </property>
  <property fmtid="{D5CDD505-2E9C-101B-9397-08002B2CF9AE}" pid="4" name="ICV">
    <vt:lpwstr>32E0B5CB72CB4B479F633C48469BBB02_12</vt:lpwstr>
  </property>
</Properties>
</file>