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38" w:tblpY="204"/>
        <w:tblOverlap w:val="never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139"/>
        <w:gridCol w:w="4100"/>
        <w:gridCol w:w="1267"/>
      </w:tblGrid>
      <w:tr w14:paraId="7DEA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DB7B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停用医疗服务价格项目</w:t>
            </w:r>
            <w:bookmarkStart w:id="0" w:name="_GoBack"/>
            <w:bookmarkEnd w:id="0"/>
          </w:p>
        </w:tc>
      </w:tr>
      <w:tr w14:paraId="127B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8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8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B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计价单位</w:t>
            </w:r>
          </w:p>
        </w:tc>
      </w:tr>
      <w:tr w14:paraId="0593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1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210101 -a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使用影像增强器或电视屏可加收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1A84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3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E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210101003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床旁透视与术中透视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2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37C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B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210101004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 型臂术中透视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1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半小时</w:t>
            </w:r>
          </w:p>
        </w:tc>
      </w:tr>
      <w:tr w14:paraId="1BE2E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5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张胶片多次曝光加收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668C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9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210102-b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加滤线器计费加收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C966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0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2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210102-C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9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体层摄影按层加收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层</w:t>
            </w:r>
          </w:p>
        </w:tc>
      </w:tr>
      <w:tr w14:paraId="0B2D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6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7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210102-d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E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床旁摄片加收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480E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2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210102001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F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5x7时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4E9BC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9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210102001 -a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使用感绿片加收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2107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E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B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210102002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3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8x10时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4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7BAB5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B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D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210102002-a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6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使用感绿片加收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C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40B9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1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210102003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5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10x 12时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C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4472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E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2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210102003 -a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B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使用感绿片加收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3FA8B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4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F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210102004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 x 14时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58D8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E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210102004-a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使用感绿片加收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03AF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3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210102005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0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12x 15时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2ECDB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3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210102005 -a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使用感绿片加收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03A3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8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2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210102006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14x 14时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2EE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3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210102006 -a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使用感绿片加收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6B25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2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210102007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14x 17时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658B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7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210102007 -a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6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使用感绿片加收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C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7E76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0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210102008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D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牙片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4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0D44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6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210102008 -a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7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使用感绿片加收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1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1026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1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210102009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C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咬合片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2843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0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210102009 -a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咬合片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0CB8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210102010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曲面体层摄影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颌全景摄影 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D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53AD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3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210102011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头颅定位测量摄影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7E64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D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210102012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4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眼球异物定位摄影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</w:t>
            </w:r>
          </w:p>
        </w:tc>
      </w:tr>
      <w:tr w14:paraId="32442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1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210102012-a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E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增加眼科放置定位器加收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</w:tr>
      <w:tr w14:paraId="68489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8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C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210102013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F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乳腺钼靶摄片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8x 10时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</w:t>
            </w:r>
          </w:p>
        </w:tc>
      </w:tr>
      <w:tr w14:paraId="1DD1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4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210102013 -a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D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乳腺钼靶摄片8x 10时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E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521B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1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210102014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F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乳腺钼靶摄片  18x24时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</w:t>
            </w:r>
          </w:p>
        </w:tc>
      </w:tr>
      <w:tr w14:paraId="2F5B1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2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210102014-a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2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双侧加收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602C8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210102015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数字化摄影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(DR)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曝光次数</w:t>
            </w:r>
          </w:p>
        </w:tc>
      </w:tr>
      <w:tr w14:paraId="52767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2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210102015 -b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数字化摄影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(DR)  从第二次曝光开始加收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曝光次数</w:t>
            </w:r>
          </w:p>
        </w:tc>
      </w:tr>
      <w:tr w14:paraId="3FB0C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210102016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算 机  X   线 摄 影   (  computedRadiography, CR)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4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曝光次数</w:t>
            </w:r>
          </w:p>
        </w:tc>
      </w:tr>
      <w:tr w14:paraId="607C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E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9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210102016 -a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从第二次曝光开始加收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曝光次数</w:t>
            </w:r>
          </w:p>
        </w:tc>
      </w:tr>
      <w:tr w14:paraId="7488F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E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E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210103 -a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使用数字化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 线机加收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D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B66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D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A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210103001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4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气脑造影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FEB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3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210103002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脑室碘水造影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6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7EB9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6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210103003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脊髓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椎管 ) 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7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4D4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7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E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210103004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椎间盘造影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5DD2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3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210103005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泪道造影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2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</w:t>
            </w:r>
          </w:p>
        </w:tc>
      </w:tr>
      <w:tr w14:paraId="16E0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A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210103005 -a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2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双侧加收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10925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3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210103006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副鼻窦造影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E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</w:t>
            </w:r>
          </w:p>
        </w:tc>
      </w:tr>
      <w:tr w14:paraId="4D5D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2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210103006 -a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双侧加收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4FBD2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A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4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210103007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7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颞下颌关节造影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</w:t>
            </w:r>
          </w:p>
        </w:tc>
      </w:tr>
      <w:tr w14:paraId="513A7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1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210103007 -a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双侧加收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7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0860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1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7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210103008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A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支气管造影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</w:t>
            </w:r>
          </w:p>
        </w:tc>
      </w:tr>
      <w:tr w14:paraId="5FDE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3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210103008 -a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双侧加收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04996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6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210103009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乳腺导管造影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A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</w:t>
            </w:r>
          </w:p>
        </w:tc>
      </w:tr>
      <w:tr w14:paraId="4D76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7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210103009 -a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双侧加收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1CA0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D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5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210103010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唾液腺造影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7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</w:t>
            </w:r>
          </w:p>
        </w:tc>
      </w:tr>
      <w:tr w14:paraId="7F80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C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210103010 -a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C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双侧加收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E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0A5D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7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F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210103011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下咽造影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2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F03E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A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D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210103012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食管造影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1376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3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210103013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上消化道造影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6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3141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6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6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210103014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胃肠排空试验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C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3EE7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1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3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210103015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小肠插管造影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9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1152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6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210103016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 服法小肠造影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66A96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8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7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210103017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钡灌肠大肠造影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D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AEB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E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A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210103018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A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腹膜后充气造影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C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DB7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4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210103019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 服法胆道造影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7E4B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D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E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210103020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静脉胆道造影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4B6A5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3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210103023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 管造影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8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090D8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A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210103024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静脉泌尿系造影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1945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5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F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210103025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逆行泌尿系造影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46F0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1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210103026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肾穿刺造影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4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</w:t>
            </w:r>
          </w:p>
        </w:tc>
      </w:tr>
      <w:tr w14:paraId="1D6DF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210103027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膀胱造影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C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0563F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5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210103028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阴茎海绵体造影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0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59C5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3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210103029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输精管造影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</w:t>
            </w:r>
          </w:p>
        </w:tc>
      </w:tr>
      <w:tr w14:paraId="48A07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A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210103030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子宫造影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5AD3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9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210103031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子宫输卵管碘油造影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6D405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5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210103032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F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四肢淋巴管造影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单肢</w:t>
            </w:r>
          </w:p>
        </w:tc>
      </w:tr>
      <w:tr w14:paraId="75154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8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210103033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窦道及瘘管造影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1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4809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B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210103034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四肢关节造影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每个关节</w:t>
            </w:r>
          </w:p>
        </w:tc>
      </w:tr>
      <w:tr w14:paraId="47EC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0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5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210103035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A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四肢血管造影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单肢</w:t>
            </w:r>
          </w:p>
        </w:tc>
      </w:tr>
      <w:tr w14:paraId="3EAB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8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2102-a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使用心电或呼吸门控设备加收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</w:tr>
      <w:tr w14:paraId="2EBB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D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6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210200001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B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磁共振平扫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6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</w:tr>
      <w:tr w14:paraId="4DE9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210200001 -a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1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磁共振平扫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</w:tr>
      <w:tr w14:paraId="687B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1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210200001 -b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磁共振平扫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7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</w:tr>
      <w:tr w14:paraId="7AF7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1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210200001 -C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A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磁共振平扫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3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</w:tr>
      <w:tr w14:paraId="4BE8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1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1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210200002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2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磁共振增强扫描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</w:tr>
      <w:tr w14:paraId="2C354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6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210200002-a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磁共振增强扫描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B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</w:tr>
      <w:tr w14:paraId="6105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9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210200002-b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磁共振增强扫描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</w:tr>
      <w:tr w14:paraId="18824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0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4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210200002-C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磁共振增强扫描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F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</w:tr>
      <w:tr w14:paraId="7173D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D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210200003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D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磁共振功能成像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每项</w:t>
            </w:r>
          </w:p>
        </w:tc>
      </w:tr>
      <w:tr w14:paraId="5060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C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210200011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单脏器灌注磁共振成像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A9C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A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2103 -C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使用心电或呼吸门控设备加收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只适用于螺旋 CT 机 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6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</w:tr>
      <w:tr w14:paraId="525DC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4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210300001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5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 平扫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4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</w:tr>
      <w:tr w14:paraId="7FEA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5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210300001 -a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螺旋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 平扫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</w:tr>
      <w:tr w14:paraId="2FE3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2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210300001 -b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多排螺旋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 平扫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</w:tr>
      <w:tr w14:paraId="1BC5E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6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210300002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 增强扫描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</w:tr>
      <w:tr w14:paraId="2050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1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210300002-a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螺旋 CT增强扫描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</w:tr>
      <w:tr w14:paraId="7B4D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8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210300002-b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多排螺旋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 增强扫描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</w:tr>
      <w:tr w14:paraId="5574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210300004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 成像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616C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F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230100001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脏器动态扫描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三次显象</w:t>
            </w:r>
          </w:p>
        </w:tc>
      </w:tr>
      <w:tr w14:paraId="26E7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9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9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230100001 -a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超过三次显象后每增加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一 次显象加收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C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次显象</w:t>
            </w:r>
          </w:p>
        </w:tc>
      </w:tr>
      <w:tr w14:paraId="7FF6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F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230100002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9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脏器静态扫描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每个体位</w:t>
            </w:r>
          </w:p>
        </w:tc>
      </w:tr>
      <w:tr w14:paraId="13D2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B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C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230100002-a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超过 一 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每个体位</w:t>
            </w:r>
          </w:p>
        </w:tc>
      </w:tr>
      <w:tr w14:paraId="51D9F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6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图像融合加收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17AD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7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230200001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A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脑血管显象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6CB7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1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230200001 -a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脑血管显象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333D5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1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230200002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F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四个体位</w:t>
            </w:r>
          </w:p>
        </w:tc>
      </w:tr>
      <w:tr w14:paraId="0B8E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7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230200002-a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 一 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0E6C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230200003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脑池显象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F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52EC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5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230200004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脑室引流显象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6939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B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C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230200005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泪管显象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C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588D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9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A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230200006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甲状腺静态显象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每个体位</w:t>
            </w:r>
          </w:p>
        </w:tc>
      </w:tr>
      <w:tr w14:paraId="27B7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230200006 -a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 一 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C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4B7C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3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230200007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甲状腺血流显象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629D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9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230200008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甲状腺有效半衰期测定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9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1FD7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B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4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230200009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甲状腺激素抑制显象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4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118B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A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230200010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促甲状腺激素兴奋显象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2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二个时相</w:t>
            </w:r>
          </w:p>
        </w:tc>
      </w:tr>
      <w:tr w14:paraId="7CA2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E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230200011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0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甲状旁腺显象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3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4D83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230200012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静息心肌灌注显象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三个体位</w:t>
            </w:r>
          </w:p>
        </w:tc>
      </w:tr>
      <w:tr w14:paraId="1028C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7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230200012-a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 一 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644A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5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230200013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负荷心肌灌注显象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B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三个体位</w:t>
            </w:r>
          </w:p>
        </w:tc>
      </w:tr>
      <w:tr w14:paraId="61888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D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A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230200013 -a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 一 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078C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230200014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C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静息门控心肌灌注显象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0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三个体位</w:t>
            </w:r>
          </w:p>
        </w:tc>
      </w:tr>
      <w:tr w14:paraId="0E19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2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230200014-a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 一 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5AF4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F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230200015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负荷门控心肌灌注显象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三个体位</w:t>
            </w:r>
          </w:p>
        </w:tc>
      </w:tr>
      <w:tr w14:paraId="48A5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B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230200015 -a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 一 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E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0AA3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230200016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首次通过法心血管显象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D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3FD76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F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230200016 -a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首次通过法心血管显象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不做心室功能测定 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AA1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E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D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230200017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平衡法门控心室显象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三个体位</w:t>
            </w:r>
          </w:p>
        </w:tc>
      </w:tr>
      <w:tr w14:paraId="6ADE0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B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230200017 -a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 一 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8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2F3AB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4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230200018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0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平衡法负荷门控心室显象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三个体位</w:t>
            </w:r>
          </w:p>
        </w:tc>
      </w:tr>
      <w:tr w14:paraId="0FBD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2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230200018 -a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0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 一 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1162E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7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6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230200019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5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急性心肌梗塞灶显象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三个体位</w:t>
            </w:r>
          </w:p>
        </w:tc>
      </w:tr>
      <w:tr w14:paraId="2B8B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D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E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230200019 -a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2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 一 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2D39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5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230200020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动脉显象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7F6F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0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230200021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门脉血流测定显象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0FAE3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4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230200022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2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门体分流显象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0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18DA2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B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230200023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下肢深静脉显象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4151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4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1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230200024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局部淋巴显象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62CF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B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230200024-a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1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 一 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62058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D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230200025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肺灌注显象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六个体位</w:t>
            </w:r>
          </w:p>
        </w:tc>
      </w:tr>
      <w:tr w14:paraId="7152F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0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230200025 -a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 一 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3434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4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230200026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肺通气显象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六个体位</w:t>
            </w:r>
          </w:p>
        </w:tc>
      </w:tr>
      <w:tr w14:paraId="3642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9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5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230200026 -a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E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 一 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A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3C9ED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230200027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唾液腺静态显象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8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三个体位</w:t>
            </w:r>
          </w:p>
        </w:tc>
      </w:tr>
      <w:tr w14:paraId="2DC50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2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F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230200028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3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唾液腺动态显象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024E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2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230200029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食管通过显象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668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9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230200030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胃食管返流显象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4CC2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A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230200031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6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十二指肠胃返流显象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5B63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1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230200032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胃排空试验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C50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E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230200032-a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固体胃排空加收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54193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230200033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异位胃粘膜显象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5E2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3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230200034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消化道出血显象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D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小时</w:t>
            </w:r>
          </w:p>
        </w:tc>
      </w:tr>
      <w:tr w14:paraId="3CAE0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E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230200034-a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1小时后延迟显象加收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2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1948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1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230200035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肝胶体显象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F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三个体位</w:t>
            </w:r>
          </w:p>
        </w:tc>
      </w:tr>
      <w:tr w14:paraId="53DA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5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230200035 -a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 一 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0FA1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F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D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230200036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肝血流显象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50C6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5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C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230200037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肝血池显象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F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二个时相</w:t>
            </w:r>
          </w:p>
        </w:tc>
      </w:tr>
      <w:tr w14:paraId="4482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230200037 -a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8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增减时相加收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2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个时相</w:t>
            </w:r>
          </w:p>
        </w:tc>
      </w:tr>
      <w:tr w14:paraId="2DFA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2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230200038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肝胆动态显象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9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小时</w:t>
            </w:r>
          </w:p>
        </w:tc>
      </w:tr>
      <w:tr w14:paraId="23D2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E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230200038 -a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E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1小时后延迟显象加收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7AFB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5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230200039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1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脾显象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8A6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3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8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230200040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胰腺显象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2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1DA5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8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230200041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6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小肠功能显象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540E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4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230200042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肠道蛋白丢失显象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4F14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5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5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230200043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1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肾上腺皮质显象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2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2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F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230200043 -a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 一 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1A17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B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230200043 -b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延迟显象加收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1E5B1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D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230200044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地塞米松抑制试验肾上腺皮质显象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72小时</w:t>
            </w:r>
          </w:p>
        </w:tc>
      </w:tr>
      <w:tr w14:paraId="3911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C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230200045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肾动态显象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E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3BBF0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A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230200045 -a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8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肾动态显象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不做肾血流现象 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A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6CBE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D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230200045 -b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延迟显象加收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4693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230200046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动 态 显 象 +  肾 小 球 滤 过 率( GFR)  测定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558E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1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230200047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态 显象 + 肾有效血浆流量( ERPF )  测定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F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497A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2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230200048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C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介入肾动态显象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6CD6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1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230200049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肾静态显象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7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二个体位</w:t>
            </w:r>
          </w:p>
        </w:tc>
      </w:tr>
      <w:tr w14:paraId="1C196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4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230200049 -a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F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每增加一个体位加收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0EDA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9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230200050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膀胱输尿管返流显象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595E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A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230200051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阴道尿道瘘显象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0D40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7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7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230200052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阴囊显象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299B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E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230200053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局部骨显象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二个体位</w:t>
            </w:r>
          </w:p>
        </w:tc>
      </w:tr>
      <w:tr w14:paraId="4786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D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230200053 -a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每增加一个体位加收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5AD7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5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230200054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4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骨三相显象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6372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5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9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230200056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红细胞破坏部位测定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78EB3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9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230200057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炎症局部显象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3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二个体位</w:t>
            </w:r>
          </w:p>
        </w:tc>
      </w:tr>
      <w:tr w14:paraId="7971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E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230200057 -a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每增加一个体位加收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9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67B9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8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230200057 -b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延迟显象加收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3A69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3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230200058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亲肿瘤局部显象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1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每个体位</w:t>
            </w:r>
          </w:p>
        </w:tc>
      </w:tr>
      <w:tr w14:paraId="379C0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3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230200058 -a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每增加一个体位加收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 个体位</w:t>
            </w:r>
          </w:p>
        </w:tc>
      </w:tr>
      <w:tr w14:paraId="3CE5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A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230200059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放射免疫显象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7E39A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F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3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230200060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放射受体显象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4873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0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3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230300001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脏器断层显像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2C8F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E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230300002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A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全身显像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  <w:tr w14:paraId="313E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4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D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230300003 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1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18氟脱氧葡萄糖断层显象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</w:tr>
    </w:tbl>
    <w:p w14:paraId="5C1653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1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2025-09-29T01:16:27Z</dcterms:created>
  <dc:creator>kdyy</dc:creator>
  <cp:lastModifiedBy>伊辰</cp:lastModifiedBy>
  <dcterms:modified xsi:type="dcterms:W3CDTF">2025-09-29T01:19:31Z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eyJoZGlkIjoiMDhmYmQwZTMzZmM4Mjc4ZTk3ZjVkNmMxOTRhMTNhMTAiLCJ1c2VySWQiOiI5ODYwMTE0MDEifQ==</vt:lpwstr>
  </property>
  <property fmtid="{D5CDD505-2E9C-101B-9397-08002B2CF9AE}" pid="4" name="ICV">
    <vt:lpwstr>E0220C50FCE646B195E8D33C5C16A8BA_12</vt:lpwstr>
  </property>
</Properties>
</file>